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28E" w:rsidRPr="00F769FF" w:rsidRDefault="00831A15" w:rsidP="00F769FF">
      <w:pPr>
        <w:jc w:val="center"/>
        <w:rPr>
          <w:b/>
          <w:sz w:val="28"/>
          <w:szCs w:val="28"/>
        </w:rPr>
      </w:pPr>
      <w:r>
        <w:rPr>
          <w:b/>
          <w:sz w:val="28"/>
          <w:szCs w:val="28"/>
        </w:rPr>
        <w:t>DANH MỤC</w:t>
      </w:r>
    </w:p>
    <w:p w:rsidR="00F769FF" w:rsidRPr="00F769FF" w:rsidRDefault="00F769FF" w:rsidP="00F769FF">
      <w:pPr>
        <w:jc w:val="center"/>
        <w:rPr>
          <w:b/>
          <w:sz w:val="28"/>
          <w:szCs w:val="28"/>
        </w:rPr>
      </w:pPr>
      <w:r w:rsidRPr="00F769FF">
        <w:rPr>
          <w:b/>
          <w:sz w:val="28"/>
          <w:szCs w:val="28"/>
        </w:rPr>
        <w:t>TÀI LIỆU</w:t>
      </w:r>
      <w:r w:rsidR="002A7709">
        <w:rPr>
          <w:b/>
          <w:sz w:val="28"/>
          <w:szCs w:val="28"/>
        </w:rPr>
        <w:t xml:space="preserve"> ÔN THI</w:t>
      </w:r>
      <w:r w:rsidRPr="00F769FF">
        <w:rPr>
          <w:b/>
          <w:sz w:val="28"/>
          <w:szCs w:val="28"/>
        </w:rPr>
        <w:t xml:space="preserve"> KIẾN THỨC CHUNG</w:t>
      </w:r>
    </w:p>
    <w:p w:rsidR="00F769FF" w:rsidRDefault="00F769FF" w:rsidP="00F769FF">
      <w:pPr>
        <w:jc w:val="center"/>
        <w:rPr>
          <w:b/>
          <w:sz w:val="28"/>
          <w:szCs w:val="28"/>
        </w:rPr>
      </w:pPr>
    </w:p>
    <w:p w:rsidR="00F769FF" w:rsidRDefault="00F769FF" w:rsidP="00F769FF">
      <w:pPr>
        <w:jc w:val="center"/>
        <w:rPr>
          <w:b/>
          <w:sz w:val="28"/>
          <w:szCs w:val="28"/>
        </w:rPr>
      </w:pPr>
      <w:r>
        <w:rPr>
          <w:b/>
          <w:sz w:val="28"/>
          <w:szCs w:val="28"/>
        </w:rPr>
        <w:sym w:font="Wingdings 2" w:char="F062"/>
      </w:r>
      <w:r>
        <w:rPr>
          <w:b/>
          <w:sz w:val="28"/>
          <w:szCs w:val="28"/>
        </w:rPr>
        <w:sym w:font="Wingdings 2" w:char="F0F5"/>
      </w:r>
      <w:r>
        <w:rPr>
          <w:b/>
          <w:sz w:val="28"/>
          <w:szCs w:val="28"/>
        </w:rPr>
        <w:sym w:font="Wingdings 2" w:char="F061"/>
      </w:r>
    </w:p>
    <w:p w:rsidR="00F769FF" w:rsidRDefault="00F769FF" w:rsidP="00B0524A">
      <w:pPr>
        <w:spacing w:line="360" w:lineRule="auto"/>
        <w:jc w:val="center"/>
        <w:rPr>
          <w:b/>
          <w:sz w:val="28"/>
          <w:szCs w:val="28"/>
        </w:rPr>
      </w:pPr>
    </w:p>
    <w:p w:rsidR="00AA696B" w:rsidRDefault="00F3333D" w:rsidP="0000542D">
      <w:pPr>
        <w:spacing w:line="360" w:lineRule="auto"/>
        <w:ind w:firstLine="720"/>
        <w:jc w:val="both"/>
        <w:rPr>
          <w:sz w:val="28"/>
          <w:szCs w:val="28"/>
        </w:rPr>
      </w:pPr>
      <w:r>
        <w:rPr>
          <w:sz w:val="28"/>
          <w:szCs w:val="28"/>
        </w:rPr>
        <w:t>1</w:t>
      </w:r>
      <w:r w:rsidR="00F769FF">
        <w:rPr>
          <w:sz w:val="28"/>
          <w:szCs w:val="28"/>
        </w:rPr>
        <w:t xml:space="preserve">. </w:t>
      </w:r>
      <w:r w:rsidR="00AA696B">
        <w:rPr>
          <w:sz w:val="28"/>
          <w:szCs w:val="28"/>
        </w:rPr>
        <w:t xml:space="preserve">Hiến pháp </w:t>
      </w:r>
      <w:r w:rsidR="00567D2F">
        <w:rPr>
          <w:sz w:val="28"/>
          <w:szCs w:val="28"/>
        </w:rPr>
        <w:t xml:space="preserve">nước Cộng hòa xã hội chủ nghĩa Việt Nam </w:t>
      </w:r>
      <w:r w:rsidR="00AA696B">
        <w:rPr>
          <w:sz w:val="28"/>
          <w:szCs w:val="28"/>
        </w:rPr>
        <w:t>năm 2013</w:t>
      </w:r>
      <w:r w:rsidR="009B1CD8">
        <w:rPr>
          <w:sz w:val="28"/>
          <w:szCs w:val="28"/>
        </w:rPr>
        <w:t>.</w:t>
      </w:r>
    </w:p>
    <w:p w:rsidR="00F769FF" w:rsidRPr="00567D2F" w:rsidRDefault="00AA696B" w:rsidP="00567D2F">
      <w:pPr>
        <w:spacing w:line="360" w:lineRule="auto"/>
        <w:ind w:firstLine="720"/>
        <w:jc w:val="both"/>
        <w:rPr>
          <w:color w:val="222222"/>
          <w:sz w:val="28"/>
          <w:szCs w:val="28"/>
        </w:rPr>
      </w:pPr>
      <w:r>
        <w:rPr>
          <w:sz w:val="28"/>
          <w:szCs w:val="28"/>
        </w:rPr>
        <w:t xml:space="preserve">2. </w:t>
      </w:r>
      <w:r w:rsidR="00567D2F">
        <w:rPr>
          <w:color w:val="222222"/>
          <w:sz w:val="28"/>
          <w:szCs w:val="28"/>
        </w:rPr>
        <w:t>Luật Cán bộ, công chức năm 2008 và Luật sửa đổi, bổ sung một số điều của Luật cán bộ, công chức năm 2019</w:t>
      </w:r>
      <w:r w:rsidR="0067148D">
        <w:rPr>
          <w:sz w:val="28"/>
          <w:szCs w:val="28"/>
        </w:rPr>
        <w:t>.</w:t>
      </w:r>
    </w:p>
    <w:p w:rsidR="00AA696B" w:rsidRDefault="00AA696B" w:rsidP="00B0524A">
      <w:pPr>
        <w:spacing w:line="360" w:lineRule="auto"/>
        <w:ind w:firstLine="720"/>
        <w:jc w:val="both"/>
        <w:rPr>
          <w:sz w:val="28"/>
          <w:szCs w:val="28"/>
        </w:rPr>
      </w:pPr>
      <w:r>
        <w:rPr>
          <w:sz w:val="28"/>
          <w:szCs w:val="28"/>
        </w:rPr>
        <w:t>3</w:t>
      </w:r>
      <w:r w:rsidR="00140245" w:rsidRPr="00140245">
        <w:rPr>
          <w:sz w:val="28"/>
          <w:szCs w:val="28"/>
        </w:rPr>
        <w:t>.</w:t>
      </w:r>
      <w:r>
        <w:rPr>
          <w:sz w:val="28"/>
          <w:szCs w:val="28"/>
        </w:rPr>
        <w:t xml:space="preserve"> </w:t>
      </w:r>
      <w:r w:rsidR="00567D2F">
        <w:rPr>
          <w:sz w:val="28"/>
          <w:szCs w:val="28"/>
        </w:rPr>
        <w:t>Luật Ban hành văn bản quy phạm pháp luật năm 2015</w:t>
      </w:r>
      <w:r w:rsidR="00567D2F" w:rsidRPr="00C94E67">
        <w:rPr>
          <w:color w:val="222222"/>
          <w:sz w:val="28"/>
          <w:szCs w:val="28"/>
        </w:rPr>
        <w:t xml:space="preserve"> </w:t>
      </w:r>
      <w:r w:rsidR="00567D2F">
        <w:rPr>
          <w:color w:val="222222"/>
          <w:sz w:val="28"/>
          <w:szCs w:val="28"/>
        </w:rPr>
        <w:t>và Luật</w:t>
      </w:r>
      <w:r w:rsidR="00567D2F">
        <w:rPr>
          <w:sz w:val="28"/>
          <w:szCs w:val="28"/>
        </w:rPr>
        <w:t xml:space="preserve"> sửa đổi, bổ sung một số điều của Luật Ban hành văn bản quy phạm pháp luật năm 2020.</w:t>
      </w:r>
    </w:p>
    <w:p w:rsidR="0000542D" w:rsidRDefault="00AA696B" w:rsidP="00B0524A">
      <w:pPr>
        <w:spacing w:line="360" w:lineRule="auto"/>
        <w:ind w:firstLine="720"/>
        <w:jc w:val="both"/>
        <w:rPr>
          <w:sz w:val="28"/>
          <w:szCs w:val="28"/>
        </w:rPr>
      </w:pPr>
      <w:r>
        <w:rPr>
          <w:sz w:val="28"/>
          <w:szCs w:val="28"/>
        </w:rPr>
        <w:t>4.</w:t>
      </w:r>
      <w:r w:rsidR="00140245" w:rsidRPr="00140245">
        <w:rPr>
          <w:sz w:val="28"/>
          <w:szCs w:val="28"/>
        </w:rPr>
        <w:t xml:space="preserve"> </w:t>
      </w:r>
      <w:r w:rsidR="0067148D">
        <w:rPr>
          <w:sz w:val="28"/>
          <w:szCs w:val="28"/>
        </w:rPr>
        <w:t>Luật Tổ chức Chính quyền địa phương năm 2015</w:t>
      </w:r>
      <w:r w:rsidR="00567D2F" w:rsidRPr="00567D2F">
        <w:rPr>
          <w:color w:val="222222"/>
          <w:sz w:val="28"/>
          <w:szCs w:val="28"/>
        </w:rPr>
        <w:t xml:space="preserve"> </w:t>
      </w:r>
      <w:r w:rsidR="00567D2F">
        <w:rPr>
          <w:color w:val="222222"/>
          <w:sz w:val="28"/>
          <w:szCs w:val="28"/>
        </w:rPr>
        <w:t>và Luật</w:t>
      </w:r>
      <w:r w:rsidR="00567D2F">
        <w:rPr>
          <w:sz w:val="28"/>
          <w:szCs w:val="28"/>
        </w:rPr>
        <w:t xml:space="preserve"> </w:t>
      </w:r>
      <w:r w:rsidR="0067148D">
        <w:rPr>
          <w:sz w:val="28"/>
          <w:szCs w:val="28"/>
        </w:rPr>
        <w:t xml:space="preserve">sửa đổi, bổ sung </w:t>
      </w:r>
      <w:r w:rsidR="00567D2F">
        <w:rPr>
          <w:sz w:val="28"/>
          <w:szCs w:val="28"/>
        </w:rPr>
        <w:t>một số điều của</w:t>
      </w:r>
      <w:r w:rsidR="00567D2F" w:rsidRPr="00567D2F">
        <w:rPr>
          <w:sz w:val="28"/>
          <w:szCs w:val="28"/>
        </w:rPr>
        <w:t xml:space="preserve"> </w:t>
      </w:r>
      <w:r w:rsidR="00567D2F">
        <w:rPr>
          <w:sz w:val="28"/>
          <w:szCs w:val="28"/>
        </w:rPr>
        <w:t xml:space="preserve">Luật Tổ chức Chính quyền địa phương </w:t>
      </w:r>
      <w:r w:rsidR="0067148D">
        <w:rPr>
          <w:sz w:val="28"/>
          <w:szCs w:val="28"/>
        </w:rPr>
        <w:t>năm 2019</w:t>
      </w:r>
      <w:r w:rsidR="0000542D">
        <w:rPr>
          <w:sz w:val="28"/>
          <w:szCs w:val="28"/>
        </w:rPr>
        <w:t>.</w:t>
      </w:r>
    </w:p>
    <w:p w:rsidR="00140245" w:rsidRDefault="00AA696B" w:rsidP="00B0524A">
      <w:pPr>
        <w:spacing w:line="360" w:lineRule="auto"/>
        <w:ind w:firstLine="720"/>
        <w:jc w:val="both"/>
        <w:rPr>
          <w:sz w:val="28"/>
          <w:szCs w:val="28"/>
        </w:rPr>
      </w:pPr>
      <w:r>
        <w:rPr>
          <w:sz w:val="28"/>
          <w:szCs w:val="28"/>
        </w:rPr>
        <w:t>5</w:t>
      </w:r>
      <w:r w:rsidR="00140245" w:rsidRPr="00140245">
        <w:rPr>
          <w:sz w:val="28"/>
          <w:szCs w:val="28"/>
        </w:rPr>
        <w:t>. Nghị định 161/2018/NĐ-CP ngày 29/11/2018 của Chính phủ</w:t>
      </w:r>
      <w:r w:rsidR="00140245" w:rsidRPr="00140245">
        <w:rPr>
          <w:rFonts w:ascii="Arial" w:hAnsi="Arial" w:cs="Arial"/>
          <w:sz w:val="28"/>
          <w:szCs w:val="28"/>
        </w:rPr>
        <w:t xml:space="preserve"> </w:t>
      </w:r>
      <w:r w:rsidR="00140245" w:rsidRPr="00140245">
        <w:rPr>
          <w:sz w:val="28"/>
          <w:szCs w:val="28"/>
        </w:rPr>
        <w:t>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w:t>
      </w:r>
      <w:r w:rsidR="0000542D">
        <w:rPr>
          <w:sz w:val="28"/>
          <w:szCs w:val="28"/>
        </w:rPr>
        <w:t>p</w:t>
      </w:r>
      <w:r w:rsidR="009B1CD8">
        <w:rPr>
          <w:sz w:val="28"/>
          <w:szCs w:val="28"/>
        </w:rPr>
        <w:t>.</w:t>
      </w:r>
    </w:p>
    <w:p w:rsidR="00AA696B" w:rsidRDefault="00AA696B" w:rsidP="00AA696B">
      <w:pPr>
        <w:spacing w:line="360" w:lineRule="auto"/>
        <w:ind w:firstLine="720"/>
        <w:jc w:val="both"/>
        <w:rPr>
          <w:sz w:val="28"/>
          <w:szCs w:val="28"/>
        </w:rPr>
      </w:pPr>
      <w:r>
        <w:rPr>
          <w:bCs/>
          <w:sz w:val="28"/>
          <w:szCs w:val="28"/>
        </w:rPr>
        <w:t>6</w:t>
      </w:r>
      <w:r w:rsidR="00B0524A" w:rsidRPr="00B0524A">
        <w:rPr>
          <w:bCs/>
          <w:sz w:val="28"/>
          <w:szCs w:val="28"/>
        </w:rPr>
        <w:t xml:space="preserve">. </w:t>
      </w:r>
      <w:r w:rsidR="00E64EBB">
        <w:rPr>
          <w:sz w:val="28"/>
          <w:szCs w:val="28"/>
        </w:rPr>
        <w:t>Nghị định số 112/2020/NĐ-CP ngày 18/9/2020</w:t>
      </w:r>
      <w:r w:rsidRPr="00140245">
        <w:rPr>
          <w:sz w:val="28"/>
          <w:szCs w:val="28"/>
        </w:rPr>
        <w:t xml:space="preserve"> của Chính phủ quy định về xử lý kỷ luật đối với</w:t>
      </w:r>
      <w:r w:rsidR="00E64EBB">
        <w:rPr>
          <w:sz w:val="28"/>
          <w:szCs w:val="28"/>
        </w:rPr>
        <w:t xml:space="preserve"> cán bộ,</w:t>
      </w:r>
      <w:r w:rsidRPr="00140245">
        <w:rPr>
          <w:sz w:val="28"/>
          <w:szCs w:val="28"/>
        </w:rPr>
        <w:t xml:space="preserve"> công chức</w:t>
      </w:r>
      <w:r w:rsidR="00E64EBB">
        <w:rPr>
          <w:sz w:val="28"/>
          <w:szCs w:val="28"/>
        </w:rPr>
        <w:t>, viên chức.</w:t>
      </w:r>
    </w:p>
    <w:p w:rsidR="00F769FF" w:rsidRDefault="00E64EBB" w:rsidP="00B0524A">
      <w:pPr>
        <w:spacing w:line="360" w:lineRule="auto"/>
        <w:ind w:firstLine="720"/>
        <w:jc w:val="both"/>
        <w:rPr>
          <w:sz w:val="28"/>
          <w:szCs w:val="28"/>
        </w:rPr>
      </w:pPr>
      <w:r>
        <w:rPr>
          <w:sz w:val="28"/>
          <w:szCs w:val="28"/>
        </w:rPr>
        <w:t>7</w:t>
      </w:r>
      <w:r w:rsidR="00C02A55" w:rsidRPr="00C02A55">
        <w:rPr>
          <w:sz w:val="28"/>
          <w:szCs w:val="28"/>
        </w:rPr>
        <w:t>. Quyết định số 1847/QĐ-TTg ngày 27/12/2018 của Thủ tướng Chính phủ về việc phê duyệt đề án văn hóa công vụ.</w:t>
      </w:r>
    </w:p>
    <w:p w:rsidR="00C9368C" w:rsidRPr="00C02A55" w:rsidRDefault="00C9368C" w:rsidP="00B0524A">
      <w:pPr>
        <w:spacing w:line="360" w:lineRule="auto"/>
        <w:jc w:val="center"/>
        <w:rPr>
          <w:sz w:val="28"/>
          <w:szCs w:val="28"/>
        </w:rPr>
      </w:pPr>
      <w:r>
        <w:rPr>
          <w:sz w:val="28"/>
          <w:szCs w:val="28"/>
        </w:rPr>
        <w:t>----------------------</w:t>
      </w:r>
    </w:p>
    <w:sectPr w:rsidR="00C9368C" w:rsidRPr="00C02A55" w:rsidSect="00FF1148">
      <w:pgSz w:w="12240" w:h="15840"/>
      <w:pgMar w:top="720" w:right="1800" w:bottom="72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F769FF"/>
    <w:rsid w:val="0000542D"/>
    <w:rsid w:val="0001402F"/>
    <w:rsid w:val="00140245"/>
    <w:rsid w:val="001972EF"/>
    <w:rsid w:val="001B316C"/>
    <w:rsid w:val="00221D87"/>
    <w:rsid w:val="002A7709"/>
    <w:rsid w:val="002B537C"/>
    <w:rsid w:val="004F524B"/>
    <w:rsid w:val="00567D2F"/>
    <w:rsid w:val="0067148D"/>
    <w:rsid w:val="006723B5"/>
    <w:rsid w:val="00831A15"/>
    <w:rsid w:val="00965E13"/>
    <w:rsid w:val="009B1CD8"/>
    <w:rsid w:val="00A61898"/>
    <w:rsid w:val="00AA696B"/>
    <w:rsid w:val="00B0524A"/>
    <w:rsid w:val="00B8228E"/>
    <w:rsid w:val="00C02A55"/>
    <w:rsid w:val="00C9368C"/>
    <w:rsid w:val="00D86107"/>
    <w:rsid w:val="00E64EBB"/>
    <w:rsid w:val="00E8191F"/>
    <w:rsid w:val="00F3333D"/>
    <w:rsid w:val="00F769FF"/>
    <w:rsid w:val="00FF11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89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F769FF"/>
    <w:pPr>
      <w:spacing w:before="100" w:beforeAutospacing="1" w:after="100" w:afterAutospacing="1"/>
    </w:pPr>
  </w:style>
  <w:style w:type="paragraph" w:styleId="BalloonText">
    <w:name w:val="Balloon Text"/>
    <w:basedOn w:val="Normal"/>
    <w:semiHidden/>
    <w:rsid w:val="001402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MỤC LỤC</vt:lpstr>
    </vt:vector>
  </TitlesOfParts>
  <Company>Microsoft</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creator>DangKhoa</dc:creator>
  <cp:lastModifiedBy>Windows7</cp:lastModifiedBy>
  <cp:revision>2</cp:revision>
  <cp:lastPrinted>2020-02-04T02:46:00Z</cp:lastPrinted>
  <dcterms:created xsi:type="dcterms:W3CDTF">2021-02-03T07:37:00Z</dcterms:created>
  <dcterms:modified xsi:type="dcterms:W3CDTF">2021-02-03T07:37:00Z</dcterms:modified>
</cp:coreProperties>
</file>